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Name _____________________________________________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Lesson 1: </w:t>
      </w:r>
      <w:r w:rsidDel="00000000" w:rsidR="00000000" w:rsidRPr="00000000">
        <w:rPr>
          <w:rtl w:val="0"/>
        </w:rPr>
        <w:t xml:space="preserve">Be the Programmer: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Write an algorithm to show someone how to create the following design, starting in the upper left hand corner, using only the following instructions:</w:t>
      </w:r>
    </w:p>
    <w:tbl>
      <w:tblPr>
        <w:tblStyle w:val="Table1"/>
        <w:tblW w:w="190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8"/>
        <w:gridCol w:w="270"/>
        <w:gridCol w:w="270"/>
        <w:gridCol w:w="270"/>
        <w:gridCol w:w="270"/>
        <w:gridCol w:w="270"/>
        <w:gridCol w:w="270"/>
        <w:tblGridChange w:id="0">
          <w:tblGrid>
            <w:gridCol w:w="288"/>
            <w:gridCol w:w="270"/>
            <w:gridCol w:w="270"/>
            <w:gridCol w:w="270"/>
            <w:gridCol w:w="270"/>
            <w:gridCol w:w="270"/>
            <w:gridCol w:w="27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Rule="auto"/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Instructions Key:</w:t>
      </w:r>
    </w:p>
    <w:p w:rsidR="00000000" w:rsidDel="00000000" w:rsidP="00000000" w:rsidRDefault="00000000" w:rsidRPr="00000000">
      <w:pPr>
        <w:spacing w:after="0" w:lineRule="auto"/>
        <w:contextualSpacing w:val="0"/>
        <w:rPr/>
      </w:pPr>
      <w:r w:rsidDel="00000000" w:rsidR="00000000" w:rsidRPr="00000000">
        <w:rPr>
          <w:rtl w:val="0"/>
        </w:rPr>
        <w:t xml:space="preserve">← = move 1 square left</w:t>
      </w:r>
    </w:p>
    <w:p w:rsidR="00000000" w:rsidDel="00000000" w:rsidP="00000000" w:rsidRDefault="00000000" w:rsidRPr="00000000">
      <w:pPr>
        <w:spacing w:after="0" w:lineRule="auto"/>
        <w:contextualSpacing w:val="0"/>
        <w:rPr/>
      </w:pPr>
      <w:r w:rsidDel="00000000" w:rsidR="00000000" w:rsidRPr="00000000">
        <w:rPr>
          <w:rtl w:val="0"/>
        </w:rPr>
        <w:t xml:space="preserve">➔ = move 1 square right</w:t>
      </w:r>
    </w:p>
    <w:p w:rsidR="00000000" w:rsidDel="00000000" w:rsidP="00000000" w:rsidRDefault="00000000" w:rsidRPr="00000000">
      <w:pPr>
        <w:spacing w:after="0" w:lineRule="auto"/>
        <w:contextualSpacing w:val="0"/>
        <w:rPr/>
      </w:pPr>
      <w:r w:rsidDel="00000000" w:rsidR="00000000" w:rsidRPr="00000000">
        <w:rPr>
          <w:rtl w:val="0"/>
        </w:rPr>
        <w:t xml:space="preserve">↑ = move 1 square up</w:t>
      </w:r>
    </w:p>
    <w:p w:rsidR="00000000" w:rsidDel="00000000" w:rsidP="00000000" w:rsidRDefault="00000000" w:rsidRPr="00000000">
      <w:pPr>
        <w:spacing w:after="0" w:lineRule="auto"/>
        <w:contextualSpacing w:val="0"/>
        <w:rPr/>
      </w:pPr>
      <w:r w:rsidDel="00000000" w:rsidR="00000000" w:rsidRPr="00000000">
        <w:rPr>
          <w:rtl w:val="0"/>
        </w:rPr>
        <w:t xml:space="preserve">↓ = move 1 square down</w:t>
      </w:r>
    </w:p>
    <w:p w:rsidR="00000000" w:rsidDel="00000000" w:rsidP="00000000" w:rsidRDefault="00000000" w:rsidRPr="00000000">
      <w:pPr>
        <w:spacing w:after="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</w:t>
      </w:r>
      <w:r w:rsidDel="00000000" w:rsidR="00000000" w:rsidRPr="00000000">
        <w:rPr>
          <w:rtl w:val="0"/>
        </w:rPr>
        <w:t xml:space="preserve"> = color in this square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Be the Computer: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Follow the set of instructions below to create a design.   using only the following instructions:</w:t>
      </w:r>
    </w:p>
    <w:tbl>
      <w:tblPr>
        <w:tblStyle w:val="Table2"/>
        <w:tblW w:w="315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50"/>
        <w:tblGridChange w:id="0">
          <w:tblGrid>
            <w:gridCol w:w="3150"/>
          </w:tblGrid>
        </w:tblGridChange>
      </w:tblGrid>
      <w:tr>
        <w:trPr>
          <w:trHeight w:val="172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Instructions:</w:t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↓ ➔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➔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➔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➔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↓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↓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↓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↓ </w:t>
            </w:r>
            <w:r w:rsidDel="00000000" w:rsidR="00000000" w:rsidRPr="00000000">
              <w:rPr>
                <w:b w:val="1"/>
                <w:rtl w:val="0"/>
              </w:rPr>
              <w:t xml:space="preserve"></w:t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←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←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←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← </w:t>
            </w:r>
            <w:r w:rsidDel="00000000" w:rsidR="00000000" w:rsidRPr="00000000">
              <w:rPr>
                <w:b w:val="1"/>
                <w:rtl w:val="0"/>
              </w:rPr>
              <w:t xml:space="preserve"></w:t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↑ </w:t>
            </w:r>
            <w:r w:rsidDel="00000000" w:rsidR="00000000" w:rsidRPr="00000000">
              <w:rPr>
                <w:b w:val="1"/>
                <w:rtl w:val="0"/>
              </w:rPr>
              <w:t xml:space="preserve"> </w:t>
            </w:r>
            <w:r w:rsidDel="00000000" w:rsidR="00000000" w:rsidRPr="00000000">
              <w:rPr>
                <w:rtl w:val="0"/>
              </w:rPr>
              <w:t xml:space="preserve">↑ </w:t>
            </w:r>
            <w:r w:rsidDel="00000000" w:rsidR="00000000" w:rsidRPr="00000000">
              <w:rPr>
                <w:b w:val="1"/>
                <w:rtl w:val="0"/>
              </w:rPr>
              <w:t xml:space="preserve"></w:t>
            </w:r>
            <w:r w:rsidDel="00000000" w:rsidR="00000000" w:rsidRPr="00000000">
              <w:rPr>
                <w:rtl w:val="0"/>
              </w:rPr>
              <w:t xml:space="preserve">↑ </w:t>
            </w:r>
            <w:r w:rsidDel="00000000" w:rsidR="00000000" w:rsidRPr="00000000">
              <w:rPr>
                <w:b w:val="1"/>
                <w:rtl w:val="0"/>
              </w:rPr>
              <w:t xml:space="preserve"></w:t>
            </w:r>
          </w:p>
          <w:p w:rsidR="00000000" w:rsidDel="00000000" w:rsidP="00000000" w:rsidRDefault="00000000" w:rsidRPr="00000000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➔ ➔ ↓ </w:t>
            </w:r>
            <w:r w:rsidDel="00000000" w:rsidR="00000000" w:rsidRPr="00000000">
              <w:rPr>
                <w:b w:val="1"/>
                <w:rtl w:val="0"/>
              </w:rPr>
              <w:t xml:space="preserve">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lineRule="auto"/>
        <w:ind w:left="61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6120" w:firstLine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332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2"/>
        <w:gridCol w:w="470"/>
        <w:gridCol w:w="470"/>
        <w:gridCol w:w="470"/>
        <w:gridCol w:w="470"/>
        <w:gridCol w:w="470"/>
        <w:gridCol w:w="470"/>
        <w:tblGridChange w:id="0">
          <w:tblGrid>
            <w:gridCol w:w="502"/>
            <w:gridCol w:w="470"/>
            <w:gridCol w:w="470"/>
            <w:gridCol w:w="470"/>
            <w:gridCol w:w="470"/>
            <w:gridCol w:w="470"/>
            <w:gridCol w:w="470"/>
          </w:tblGrid>
        </w:tblGridChange>
      </w:tblGrid>
      <w:tr>
        <w:trPr>
          <w:trHeight w:val="50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Creating algorithms for everyday tasks: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Brushing your teeth</w:t>
      </w:r>
    </w:p>
    <w:tbl>
      <w:tblPr>
        <w:tblStyle w:val="Table4"/>
        <w:tblW w:w="9576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  <w:tblGridChange w:id="0">
          <w:tblGrid>
            <w:gridCol w:w="1197"/>
            <w:gridCol w:w="1197"/>
            <w:gridCol w:w="1197"/>
            <w:gridCol w:w="1197"/>
            <w:gridCol w:w="1197"/>
            <w:gridCol w:w="1197"/>
            <w:gridCol w:w="1197"/>
            <w:gridCol w:w="119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Tying your shoes</w:t>
      </w:r>
    </w:p>
    <w:tbl>
      <w:tblPr>
        <w:tblStyle w:val="Table5"/>
        <w:tblW w:w="9576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  <w:tblGridChange w:id="0">
          <w:tblGrid>
            <w:gridCol w:w="1197"/>
            <w:gridCol w:w="1197"/>
            <w:gridCol w:w="1197"/>
            <w:gridCol w:w="1197"/>
            <w:gridCol w:w="1197"/>
            <w:gridCol w:w="1197"/>
            <w:gridCol w:w="1197"/>
            <w:gridCol w:w="119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Making toast</w:t>
      </w:r>
    </w:p>
    <w:tbl>
      <w:tblPr>
        <w:tblStyle w:val="Table6"/>
        <w:tblW w:w="9576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  <w:tblGridChange w:id="0">
          <w:tblGrid>
            <w:gridCol w:w="1197"/>
            <w:gridCol w:w="1197"/>
            <w:gridCol w:w="1197"/>
            <w:gridCol w:w="1197"/>
            <w:gridCol w:w="1197"/>
            <w:gridCol w:w="1197"/>
            <w:gridCol w:w="1197"/>
            <w:gridCol w:w="119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Making a root beer float</w:t>
      </w:r>
    </w:p>
    <w:tbl>
      <w:tblPr>
        <w:tblStyle w:val="Table7"/>
        <w:tblW w:w="9576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  <w:tblGridChange w:id="0">
          <w:tblGrid>
            <w:gridCol w:w="1197"/>
            <w:gridCol w:w="1197"/>
            <w:gridCol w:w="1197"/>
            <w:gridCol w:w="1197"/>
            <w:gridCol w:w="1197"/>
            <w:gridCol w:w="1197"/>
            <w:gridCol w:w="1197"/>
            <w:gridCol w:w="119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Making a s’more</w:t>
      </w:r>
    </w:p>
    <w:tbl>
      <w:tblPr>
        <w:tblStyle w:val="Table8"/>
        <w:tblW w:w="9576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  <w:tblGridChange w:id="0">
          <w:tblGrid>
            <w:gridCol w:w="1197"/>
            <w:gridCol w:w="1197"/>
            <w:gridCol w:w="1197"/>
            <w:gridCol w:w="1197"/>
            <w:gridCol w:w="1197"/>
            <w:gridCol w:w="1197"/>
            <w:gridCol w:w="1197"/>
            <w:gridCol w:w="119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80" w:line="276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366091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color="4f81bd" w:space="4" w:sz="8" w:val="single"/>
        <w:right w:space="0" w:sz="0" w:val="nil"/>
        <w:between w:space="0" w:sz="0" w:val="nil"/>
      </w:pBdr>
      <w:shd w:fill="auto" w:val="clear"/>
      <w:spacing w:after="300" w:before="0" w:line="240" w:lineRule="auto"/>
      <w:ind w:left="0" w:right="0" w:firstLine="0"/>
      <w:jc w:val="left"/>
    </w:pPr>
    <w:rPr>
      <w:rFonts w:ascii="Cambria" w:cs="Cambria" w:eastAsia="Cambria" w:hAnsi="Cambria"/>
      <w:b w:val="0"/>
      <w:i w:val="0"/>
      <w:smallCaps w:val="0"/>
      <w:strike w:val="0"/>
      <w:color w:val="17365d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